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B752" w14:textId="7AE5B8F6" w:rsidR="00C82CC8" w:rsidRDefault="00C82CC8" w:rsidP="00C82CC8">
      <w:pPr>
        <w:ind w:firstLineChars="200" w:firstLine="560"/>
        <w:rPr>
          <w:sz w:val="28"/>
          <w:szCs w:val="28"/>
        </w:rPr>
      </w:pPr>
      <w:r w:rsidRPr="00C82CC8">
        <w:rPr>
          <w:sz w:val="28"/>
          <w:szCs w:val="28"/>
        </w:rPr>
        <w:t>急诊科黄立嵩主任拟转化项目“便携式动物致伤伤口冲洗装置”，按照成果转化工作要求，应该转化前进行专利价值评估，为后期转化定价提供支撑。拟选用通用技术集团公司资产评估机构库入围供应商。</w:t>
      </w:r>
      <w:r w:rsidRPr="00C82CC8">
        <w:rPr>
          <w:sz w:val="28"/>
          <w:szCs w:val="28"/>
        </w:rPr>
        <w:br/>
        <w:t>建议征询科研处、急诊科意见</w:t>
      </w:r>
    </w:p>
    <w:p w14:paraId="3D01EF78" w14:textId="1116AC46" w:rsidR="00574C6C" w:rsidRPr="00EA28CC" w:rsidRDefault="00EA28CC" w:rsidP="00C82CC8">
      <w:pPr>
        <w:ind w:firstLineChars="200" w:firstLine="560"/>
        <w:rPr>
          <w:sz w:val="28"/>
          <w:szCs w:val="28"/>
        </w:rPr>
      </w:pPr>
      <w:r w:rsidRPr="00EA28CC">
        <w:rPr>
          <w:sz w:val="28"/>
          <w:szCs w:val="28"/>
        </w:rPr>
        <w:t>根据国家及集团、医院专利转化工作需要，完成黄立嵩主任“便携式动物致伤伤口冲洗装置”专利价值评估。出具国资委、财政部等相关部门认可的资产参数要求评估报告，并配合完成相关备案工作。</w:t>
      </w:r>
      <w:r w:rsidRPr="00EA28CC">
        <w:rPr>
          <w:sz w:val="28"/>
          <w:szCs w:val="28"/>
        </w:rPr>
        <w:br/>
        <w:t>备选供应商要在按采购办公室要求，提供其本资质文件的其础上，提供既往相关工作业绩，评估项目开展流程及时间预期等材料。</w:t>
      </w:r>
    </w:p>
    <w:sectPr w:rsidR="00574C6C" w:rsidRPr="00EA2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9DDD" w14:textId="77777777" w:rsidR="005D0AE4" w:rsidRDefault="005D0AE4" w:rsidP="00EA28CC">
      <w:pPr>
        <w:rPr>
          <w:rFonts w:hint="eastAsia"/>
        </w:rPr>
      </w:pPr>
      <w:r>
        <w:separator/>
      </w:r>
    </w:p>
  </w:endnote>
  <w:endnote w:type="continuationSeparator" w:id="0">
    <w:p w14:paraId="134B98E1" w14:textId="77777777" w:rsidR="005D0AE4" w:rsidRDefault="005D0AE4" w:rsidP="00EA28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0ED0" w14:textId="77777777" w:rsidR="005D0AE4" w:rsidRDefault="005D0AE4" w:rsidP="00EA28CC">
      <w:pPr>
        <w:rPr>
          <w:rFonts w:hint="eastAsia"/>
        </w:rPr>
      </w:pPr>
      <w:r>
        <w:separator/>
      </w:r>
    </w:p>
  </w:footnote>
  <w:footnote w:type="continuationSeparator" w:id="0">
    <w:p w14:paraId="3A6EFF6C" w14:textId="77777777" w:rsidR="005D0AE4" w:rsidRDefault="005D0AE4" w:rsidP="00EA28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84"/>
    <w:rsid w:val="002F6A69"/>
    <w:rsid w:val="004C2E84"/>
    <w:rsid w:val="004E136C"/>
    <w:rsid w:val="00574C6C"/>
    <w:rsid w:val="005D0AE4"/>
    <w:rsid w:val="007F42D0"/>
    <w:rsid w:val="00C82CC8"/>
    <w:rsid w:val="00EA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EC0C9"/>
  <w15:chartTrackingRefBased/>
  <w15:docId w15:val="{FE695C71-C7B7-413F-8B1D-ACAB98A6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E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E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E8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E8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E8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E8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E8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E8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E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2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2E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2E8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2E8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2E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2E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2E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2E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E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2E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2E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2E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2E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2E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2E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2E8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28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A28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2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A28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马莎</dc:creator>
  <cp:keywords/>
  <dc:description/>
  <cp:lastModifiedBy>马莎</cp:lastModifiedBy>
  <cp:revision>3</cp:revision>
  <dcterms:created xsi:type="dcterms:W3CDTF">2026-08-07T04:46:00Z</dcterms:created>
  <dcterms:modified xsi:type="dcterms:W3CDTF">2026-08-07T04:46:00Z</dcterms:modified>
</cp:coreProperties>
</file>